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AF" w:rsidRPr="005E28AF" w:rsidRDefault="005E28AF" w:rsidP="005E28AF">
      <w:pPr>
        <w:spacing w:after="1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8A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F2A9C9A" wp14:editId="10C67F90">
            <wp:extent cx="2600325" cy="2371725"/>
            <wp:effectExtent l="0" t="0" r="9525" b="9525"/>
            <wp:docPr id="1" name="Рисунок 1" descr="1 мая. История и традиции Перво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мая. История и традиции Первом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AF" w:rsidRDefault="005E28AF" w:rsidP="005E28AF">
      <w:pPr>
        <w:spacing w:before="150" w:after="30" w:line="293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44"/>
          <w:szCs w:val="44"/>
          <w:lang w:eastAsia="ru-RU"/>
        </w:rPr>
      </w:pPr>
      <w:r w:rsidRPr="005E28AF">
        <w:rPr>
          <w:rFonts w:ascii="Times New Roman" w:eastAsia="Times New Roman" w:hAnsi="Times New Roman" w:cs="Times New Roman"/>
          <w:b/>
          <w:bCs/>
          <w:color w:val="005300"/>
          <w:sz w:val="44"/>
          <w:szCs w:val="44"/>
          <w:lang w:eastAsia="ru-RU"/>
        </w:rPr>
        <w:t>1 мая - Праздник весны и труда</w:t>
      </w:r>
    </w:p>
    <w:p w:rsidR="005E28AF" w:rsidRPr="005E28AF" w:rsidRDefault="005E28AF" w:rsidP="005E28AF">
      <w:pPr>
        <w:spacing w:before="150" w:after="30" w:line="293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44"/>
          <w:szCs w:val="44"/>
          <w:lang w:eastAsia="ru-RU"/>
        </w:rPr>
      </w:pPr>
    </w:p>
    <w:p w:rsidR="005E28AF" w:rsidRPr="005E28AF" w:rsidRDefault="005E28AF" w:rsidP="005E28A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28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протяжении долгих лет первомайский праздник назывался Днем международной солидарности трудящихся. Каждый год в этот день школьники, студенты и трудящиеся шли на демонстрацию.</w:t>
      </w:r>
    </w:p>
    <w:p w:rsidR="005E28AF" w:rsidRPr="005E28AF" w:rsidRDefault="005E28AF" w:rsidP="005E28A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28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Взрослые несли в руках большие флаги, цветы и транспаранты, а в руках у детишек были маленькие флажки и воздушные шарики. Все радовались весне, обновлению природы и теплым солнечным лучам.</w:t>
      </w:r>
    </w:p>
    <w:p w:rsidR="005E28AF" w:rsidRPr="005E28AF" w:rsidRDefault="005E28AF" w:rsidP="005E28A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28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Первомай был прекрасным поводом отправить друзьям и близким поздравительные открытки и пожелать здоровья и счастья.</w:t>
      </w:r>
    </w:p>
    <w:p w:rsidR="005E28AF" w:rsidRPr="005E28AF" w:rsidRDefault="005E28AF" w:rsidP="005E28A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28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мая 1990 года состоялась последняя первомайская демонстрация. День межд</w:t>
      </w:r>
      <w:bookmarkStart w:id="0" w:name="_GoBack"/>
      <w:bookmarkEnd w:id="0"/>
      <w:r w:rsidRPr="005E28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ународной солидарности трудящихся был переименован в Праздник весны и труда. Сегодня его отмечают не так активно, как в былые годы. Но, поскольку этот день выходной, люди имеют возможность отдохнуть от работы, пригласить гостей или самим сходить в гости и приятно провести время в хороший весенний день. А некоторые, напротив, считают, что в День труда нужно непременно трудиться — отправляются на дачу и работают на огороде.</w:t>
      </w:r>
    </w:p>
    <w:p w:rsidR="00D45326" w:rsidRPr="005E28AF" w:rsidRDefault="00D45326">
      <w:pPr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5E28AF" w:rsidRPr="005E28AF" w:rsidRDefault="005E28AF" w:rsidP="005E28AF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5E28A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С ВЕСЕННИМ ПРАЗДНИКОМ!</w:t>
      </w:r>
    </w:p>
    <w:sectPr w:rsidR="005E28AF" w:rsidRPr="005E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AF"/>
    <w:rsid w:val="005E28AF"/>
    <w:rsid w:val="00D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797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2016-05-04T11:17:00Z</dcterms:created>
  <dcterms:modified xsi:type="dcterms:W3CDTF">2016-05-04T11:20:00Z</dcterms:modified>
</cp:coreProperties>
</file>