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РОССИЙСКАЯ ФЕДЕРАЦИЯ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ФЕДЕРАЛЬНЫЙ ЗАКОН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ОБ ОСНОВНЫХ ГАРАНТИЯХ ПРАВ РЕБЕНКА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В РОССИЙСКОЙ ФЕДЕРАЦИИ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Принят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bookmarkStart w:id="0" w:name="_GoBack"/>
      <w:bookmarkEnd w:id="0"/>
      <w:r w:rsidRPr="001D5277">
        <w:rPr>
          <w:color w:val="222222"/>
          <w:sz w:val="28"/>
          <w:szCs w:val="28"/>
        </w:rPr>
        <w:t>Государственной Думой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 июля 1998 года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Одобрен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Советом Федерации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9 июля 1998 года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Глава I. ОБЩИЕ ПОЛОЖЕНИЯ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1. Понятия, используемые в настоящем Федеральном законе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Для целей настоящего Федерального закона используются следующие понятия: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ребенок - лицо до достижения им возраста 18 лет (совершеннолетия);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 w:rsidRPr="001D5277">
        <w:rPr>
          <w:color w:val="222222"/>
          <w:sz w:val="28"/>
          <w:szCs w:val="28"/>
        </w:rPr>
        <w:t>девиантным</w:t>
      </w:r>
      <w:proofErr w:type="spellEnd"/>
      <w:r w:rsidRPr="001D5277">
        <w:rPr>
          <w:color w:val="222222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организации отдыха детей и их оздоровления - организации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лагеря,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</w:t>
      </w:r>
      <w:r w:rsidRPr="001D5277">
        <w:rPr>
          <w:color w:val="222222"/>
          <w:sz w:val="28"/>
          <w:szCs w:val="28"/>
        </w:rPr>
        <w:lastRenderedPageBreak/>
        <w:t>санаторно-курортных организациях, общественных организациях (объединениях) и иных организациях;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ночное время - время с 22 до 6 часов местного времени;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2. Отношения, регулируемые настоящим Федеральным законом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4. Цели государственной политики в интересах детей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Целями государственной политики в интересах детей являются: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формирование правовых основ гарантий прав ребенка;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2. Государственная политика в интересах детей является приоритетной и основана на следующих принципах: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законодательное обеспечение прав ребенка;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абзац утратил силу. - Федеральный закон от 22.08.2004 N 122-ФЗ;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установление основ федеральной политики в интересах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абзацы четвертый - пятый утратили силу. - Федеральный закон от 22.08.2004 N 122-ФЗ;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абзацы седьмой - восьмой утратили силу. - Федеральный закон от 22.08.2004 N 122-ФЗ;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установление порядка судебной защиты и судебная защита прав и законных интересов ребенка;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установление основ государственного регулирования и государственного контроля организации отдыха и оздоровления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Глава II. ОСНОВНЫЕ НАПРАВЛЕНИЯ ОБЕСПЕЧЕНИЯ ПРАВ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РЕБЕНКА В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6. Законодательные гарантии прав ребенка в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7. Содействие ребенку в реализации и защите его прав и законных интересов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</w:t>
      </w:r>
      <w:proofErr w:type="spellStart"/>
      <w:r w:rsidRPr="001D5277">
        <w:rPr>
          <w:color w:val="222222"/>
          <w:sz w:val="28"/>
          <w:szCs w:val="28"/>
        </w:rPr>
        <w:t>правоприменения</w:t>
      </w:r>
      <w:proofErr w:type="spellEnd"/>
      <w:r w:rsidRPr="001D5277">
        <w:rPr>
          <w:color w:val="222222"/>
          <w:sz w:val="28"/>
          <w:szCs w:val="28"/>
        </w:rPr>
        <w:t xml:space="preserve"> в области защиты прав и законных интересов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8. Утратила силу. - Федеральный закон от 22.08.2004 N </w:t>
      </w:r>
      <w:hyperlink r:id="rId4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122-ФЗ</w:t>
        </w:r>
      </w:hyperlink>
      <w:r w:rsidRPr="001D5277">
        <w:rPr>
          <w:color w:val="222222"/>
          <w:sz w:val="28"/>
          <w:szCs w:val="28"/>
        </w:rPr>
        <w:t>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9. Меры по защите прав ребенка при осуществлении деятельности в области его образования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</w:t>
      </w:r>
      <w:r w:rsidRPr="001D5277">
        <w:rPr>
          <w:color w:val="222222"/>
          <w:sz w:val="28"/>
          <w:szCs w:val="28"/>
        </w:rPr>
        <w:lastRenderedPageBreak/>
        <w:t>учреждаемых либо создаваемых политическими партиями, детских религиозных организаций.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10. Обеспечение прав детей на охрану здоровья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12. Обеспечение прав детей на отдых и оздоровление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 обеспечению максимальной доступности услуг организаций отдыха детей и их оздоровления;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 контролю за соблюдением требований законодательства в сфере организации отдыха и оздоровления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законом от 21 июля 2014 года N </w:t>
      </w:r>
      <w:hyperlink r:id="rId5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212-ФЗ</w:t>
        </w:r>
      </w:hyperlink>
      <w:r w:rsidRPr="001D5277">
        <w:rPr>
          <w:color w:val="222222"/>
          <w:sz w:val="28"/>
          <w:szCs w:val="28"/>
        </w:rPr>
        <w:t> 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утверждение примерных положений об организациях отдыха детей и их оздоровления;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издание методических рекомендаций по обеспечению организации отдыха и оздоровления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формирование и ведение реестров организаций отдыха детей и их оздоровления.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13. Защита прав и законных интересов ребенка при формировании социальной инфраструктуры для детей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</w:t>
      </w:r>
      <w:r w:rsidRPr="001D5277">
        <w:rPr>
          <w:color w:val="222222"/>
          <w:sz w:val="28"/>
          <w:szCs w:val="28"/>
        </w:rPr>
        <w:lastRenderedPageBreak/>
        <w:t>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пунктом 2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6. Утратил силу. - Федеральный закон от 22.08.2004 N </w:t>
      </w:r>
      <w:hyperlink r:id="rId6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122-ФЗ</w:t>
        </w:r>
      </w:hyperlink>
      <w:r w:rsidRPr="001D5277">
        <w:rPr>
          <w:color w:val="222222"/>
          <w:sz w:val="28"/>
          <w:szCs w:val="28"/>
        </w:rPr>
        <w:t>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7. Изменение формы собственности имущества, которое относится к объектам социальной инфраструктуры для детей и является государственной или </w:t>
      </w:r>
      <w:r w:rsidRPr="001D5277">
        <w:rPr>
          <w:color w:val="222222"/>
          <w:sz w:val="28"/>
          <w:szCs w:val="28"/>
        </w:rPr>
        <w:lastRenderedPageBreak/>
        <w:t>муниципальной собственностью, может осуществляться в установленных законом порядке.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В целях защиты детей от информации, причиняющей вред их здоровью и (или) развитию, Федеральным законом от 29 декабря 2010 года N </w:t>
      </w:r>
      <w:hyperlink r:id="rId7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436-ФЗ</w:t>
        </w:r>
      </w:hyperlink>
      <w:r w:rsidRPr="001D5277">
        <w:rPr>
          <w:color w:val="222222"/>
          <w:sz w:val="28"/>
          <w:szCs w:val="28"/>
        </w:rPr>
        <w:t> 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</w:t>
      </w:r>
      <w:r w:rsidRPr="001D5277">
        <w:rPr>
          <w:color w:val="222222"/>
          <w:sz w:val="28"/>
          <w:szCs w:val="28"/>
        </w:rPr>
        <w:lastRenderedPageBreak/>
        <w:t>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4. Субъекты Российской Федерации в соответствии с пунктом 3 настоящей статьи вправе: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5. Установление субъектами Российской Федерации в соответствии с абзацем третьим пункта 3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пунктом 3 настоящей статьи не допускается.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Статья 14.2. Меры по противодействию торговле детьми и эксплуатации детей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4. Граждане Российской Федерации, иностранные граждане, лица без гражданства несут уголовную, гражданско-правовую, дисциплинарную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</w:t>
      </w:r>
      <w:r w:rsidRPr="001D5277">
        <w:rPr>
          <w:color w:val="222222"/>
          <w:sz w:val="28"/>
          <w:szCs w:val="28"/>
        </w:rPr>
        <w:lastRenderedPageBreak/>
        <w:t>изображениями несовершеннолетних, не освобождает от ответственности за данные правонарушения юридическое лицо.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15. Защита прав детей, находящихся в трудной жизненной ситуации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Абзац утратил силу. - Федеральный закон от 22.08.2004 N </w:t>
      </w:r>
      <w:hyperlink r:id="rId8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122-ФЗ</w:t>
        </w:r>
      </w:hyperlink>
      <w:r w:rsidRPr="001D5277">
        <w:rPr>
          <w:color w:val="222222"/>
          <w:sz w:val="28"/>
          <w:szCs w:val="28"/>
        </w:rPr>
        <w:t>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Государство гарантирует судебную защиту прав детей, находящихся в трудной жизненной ситуации.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Утратил силу. - Федеральный закон от 22.08.2004 N </w:t>
      </w:r>
      <w:hyperlink r:id="rId9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122-ФЗ</w:t>
        </w:r>
      </w:hyperlink>
      <w:r w:rsidRPr="001D5277">
        <w:rPr>
          <w:color w:val="222222"/>
          <w:sz w:val="28"/>
          <w:szCs w:val="28"/>
        </w:rPr>
        <w:t>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</w:t>
      </w:r>
      <w:r w:rsidRPr="001D5277">
        <w:rPr>
          <w:color w:val="222222"/>
          <w:sz w:val="28"/>
          <w:szCs w:val="28"/>
        </w:rPr>
        <w:lastRenderedPageBreak/>
        <w:t xml:space="preserve">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 w:rsidRPr="001D5277">
        <w:rPr>
          <w:color w:val="222222"/>
          <w:sz w:val="28"/>
          <w:szCs w:val="28"/>
        </w:rPr>
        <w:t>девиантным</w:t>
      </w:r>
      <w:proofErr w:type="spellEnd"/>
      <w:r w:rsidRPr="001D5277">
        <w:rPr>
          <w:color w:val="222222"/>
          <w:sz w:val="28"/>
          <w:szCs w:val="28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Глава III. ОРГАНИЗАЦИОННЫЕ ОСНОВЫ ГАРАНТИЙ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ПРАВ РЕБЕНКА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Утратил силу. - Федеральный закон от 22.08.2004 N </w:t>
      </w:r>
      <w:hyperlink r:id="rId10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122-ФЗ</w:t>
        </w:r>
      </w:hyperlink>
      <w:r w:rsidRPr="001D5277">
        <w:rPr>
          <w:color w:val="222222"/>
          <w:sz w:val="28"/>
          <w:szCs w:val="28"/>
        </w:rPr>
        <w:t>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Уполномоченный при Президенте Российской Федерации по правам ребенка в пределах своих полномочий, предусмотренных соответствующим указом Президента Российской Федерации, обеспечивает защиту прав и законных интересов детей.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lastRenderedPageBreak/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Статьи 17 - 20. Утратили силу. - Федеральный закон от 22.08.2004 N </w:t>
      </w:r>
      <w:hyperlink r:id="rId11" w:history="1">
        <w:r w:rsidRPr="001D5277">
          <w:rPr>
            <w:rStyle w:val="a3"/>
            <w:color w:val="1B6DFD"/>
            <w:sz w:val="28"/>
            <w:szCs w:val="28"/>
            <w:bdr w:val="none" w:sz="0" w:space="0" w:color="auto" w:frame="1"/>
          </w:rPr>
          <w:t>122-ФЗ</w:t>
        </w:r>
      </w:hyperlink>
      <w:r w:rsidRPr="001D5277">
        <w:rPr>
          <w:color w:val="222222"/>
          <w:sz w:val="28"/>
          <w:szCs w:val="28"/>
        </w:rPr>
        <w:t>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21. Финансирование мероприятий по реализации государственной политики в интересах детей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22. Государственный доклад о положении детей и семей, имеющих детей, в Российской Федерации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порядок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Глава IV. ГАРАНТИИ ИСПОЛНЕНИЯ НАСТОЯЩЕГО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t>ФЕДЕРАЛЬНОГО ЗАКОНА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23. Судебный порядок разрешения споров при исполнении настоящего Федерального закона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1D5277" w:rsidRPr="001D5277" w:rsidRDefault="001D5277" w:rsidP="001D5277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1D5277">
        <w:rPr>
          <w:b/>
          <w:bCs/>
          <w:color w:val="222222"/>
          <w:sz w:val="28"/>
          <w:szCs w:val="28"/>
        </w:rPr>
        <w:lastRenderedPageBreak/>
        <w:t>Глава V. ЗАКЛЮЧИТЕЛЬНЫЕ ПОЛОЖЕНИЯ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24. Вступление в силу настоящего Федерального закона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1. Настоящий Федеральный закон вступает в силу со дня его официального опубликования.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2. Пункт 3 статьи 7, пункт 3 статьи 9, пункты 3, 4, 6, 7 статьи 13, пункт 3 статьи 15 и пункт 2 статьи 23 настоящего Федерального закона вступают в силу с 1 июля 1999 года.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3. Статья 8 настоящего Федерального закона вступает в силу с 1 января 2000 года.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Статья 25. Приведение нормативных правовых актов в соответствие с настоящим Федеральным законом</w:t>
      </w:r>
    </w:p>
    <w:p w:rsidR="001D5277" w:rsidRPr="001D5277" w:rsidRDefault="001D5277" w:rsidP="001D5277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Президент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Российской Федерации</w:t>
      </w:r>
    </w:p>
    <w:p w:rsidR="001D5277" w:rsidRPr="001D5277" w:rsidRDefault="001D5277" w:rsidP="001D5277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Б.ЕЛЬЦИН</w:t>
      </w:r>
    </w:p>
    <w:p w:rsidR="001D5277" w:rsidRPr="001D5277" w:rsidRDefault="001D5277" w:rsidP="001D5277">
      <w:pPr>
        <w:pStyle w:val="pl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Москва, Кремль</w:t>
      </w:r>
    </w:p>
    <w:p w:rsidR="001D5277" w:rsidRPr="001D5277" w:rsidRDefault="001D5277" w:rsidP="001D5277">
      <w:pPr>
        <w:pStyle w:val="pl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24 июля 1998 года</w:t>
      </w:r>
    </w:p>
    <w:p w:rsidR="001D5277" w:rsidRPr="001D5277" w:rsidRDefault="001D5277" w:rsidP="001D5277">
      <w:pPr>
        <w:pStyle w:val="pl"/>
        <w:shd w:val="clear" w:color="auto" w:fill="FFFFFF"/>
        <w:spacing w:before="0" w:beforeAutospacing="0" w:after="0" w:afterAutospacing="0"/>
        <w:textAlignment w:val="baseline"/>
        <w:rPr>
          <w:color w:val="222222"/>
          <w:sz w:val="28"/>
          <w:szCs w:val="28"/>
        </w:rPr>
      </w:pPr>
      <w:r w:rsidRPr="001D5277">
        <w:rPr>
          <w:color w:val="222222"/>
          <w:sz w:val="28"/>
          <w:szCs w:val="28"/>
        </w:rPr>
        <w:t>N 124-ФЗ</w:t>
      </w:r>
    </w:p>
    <w:p w:rsidR="00267E8B" w:rsidRDefault="00267E8B"/>
    <w:sectPr w:rsidR="00267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7D"/>
    <w:rsid w:val="001D5277"/>
    <w:rsid w:val="00267E8B"/>
    <w:rsid w:val="0097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DFB4-86E8-4153-A83F-7147E058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1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">
    <w:name w:val="pl"/>
    <w:basedOn w:val="a"/>
    <w:rsid w:val="001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1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D5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D52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laws/Federalnyy-zakon-ot-22.08.2004-N-122-F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9.12.2010-N-436-FZ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2.08.2004-N-122-FZ/" TargetMode="External"/><Relationship Id="rId11" Type="http://schemas.openxmlformats.org/officeDocument/2006/relationships/hyperlink" Target="http://rulaws.ru/laws/Federalnyy-zakon-ot-22.08.2004-N-122-FZ/" TargetMode="External"/><Relationship Id="rId5" Type="http://schemas.openxmlformats.org/officeDocument/2006/relationships/hyperlink" Target="http://rulaws.ru/laws/Federalnyy-zakon-ot-21.07.2014-N-212-FZ/" TargetMode="External"/><Relationship Id="rId10" Type="http://schemas.openxmlformats.org/officeDocument/2006/relationships/hyperlink" Target="http://rulaws.ru/laws/Federalnyy-zakon-ot-22.08.2004-N-122-FZ/" TargetMode="External"/><Relationship Id="rId4" Type="http://schemas.openxmlformats.org/officeDocument/2006/relationships/hyperlink" Target="http://rulaws.ru/laws/Federalnyy-zakon-ot-22.08.2004-N-122-FZ/" TargetMode="External"/><Relationship Id="rId9" Type="http://schemas.openxmlformats.org/officeDocument/2006/relationships/hyperlink" Target="http://rulaws.ru/laws/Federalnyy-zakon-ot-22.08.2004-N-122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6805</Words>
  <Characters>38790</Characters>
  <Application>Microsoft Office Word</Application>
  <DocSecurity>0</DocSecurity>
  <Lines>323</Lines>
  <Paragraphs>91</Paragraphs>
  <ScaleCrop>false</ScaleCrop>
  <Company/>
  <LinksUpToDate>false</LinksUpToDate>
  <CharactersWithSpaces>45504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2017-11-14T08:18:00Z</dcterms:created>
  <dcterms:modified xsi:type="dcterms:W3CDTF">2017-11-14T08:23:00Z</dcterms:modified>
</cp:coreProperties>
</file>